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10" w:rsidRDefault="00C30F10" w:rsidP="00C30F10">
      <w:pPr>
        <w:spacing w:before="120" w:after="0" w:line="240" w:lineRule="auto"/>
        <w:ind w:right="36"/>
        <w:jc w:val="both"/>
        <w:rPr>
          <w:rFonts w:ascii="Arial Unicode MS" w:eastAsia="Arial Unicode MS" w:hAnsi="Arial Unicode MS" w:cs="Kalimati"/>
          <w:szCs w:val="22"/>
        </w:rPr>
      </w:pPr>
      <w:bookmarkStart w:id="0" w:name="_GoBack"/>
      <w:bookmarkEnd w:id="0"/>
    </w:p>
    <w:p w:rsidR="00C30F10" w:rsidRPr="002F219B" w:rsidRDefault="00C30F10" w:rsidP="00C30F10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  <w:r w:rsidRPr="002F219B">
        <w:rPr>
          <w:rFonts w:ascii="Times New Roman" w:eastAsia="Times New Roman" w:hAnsi="Times New Roman" w:cs="Kalimati"/>
          <w:szCs w:val="22"/>
          <w:cs/>
          <w:lang w:bidi="hi-IN"/>
        </w:rPr>
        <w:t>नेपाल सरकार</w:t>
      </w:r>
    </w:p>
    <w:p w:rsidR="00C30F10" w:rsidRPr="002F219B" w:rsidRDefault="00C30F10" w:rsidP="00C30F10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  <w:r w:rsidRPr="002F219B">
        <w:rPr>
          <w:rFonts w:ascii="Times New Roman" w:eastAsia="Times New Roman" w:hAnsi="Times New Roman" w:cs="Kalimati"/>
          <w:szCs w:val="22"/>
          <w:cs/>
          <w:lang w:bidi="hi-IN"/>
        </w:rPr>
        <w:t>प्रधानमन्त्री तथा मन्त्रिपरिषद्‌को कार्यालय</w:t>
      </w:r>
    </w:p>
    <w:p w:rsidR="00C30F10" w:rsidRPr="002F219B" w:rsidRDefault="00C30F10" w:rsidP="00C30F10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  <w:r w:rsidRPr="002F219B">
        <w:rPr>
          <w:rFonts w:ascii="Times New Roman" w:eastAsia="Times New Roman" w:hAnsi="Times New Roman" w:cs="Kalimati"/>
          <w:szCs w:val="22"/>
          <w:cs/>
          <w:lang w:bidi="hi-IN"/>
        </w:rPr>
        <w:t xml:space="preserve"> लगानी बोर्डको </w:t>
      </w:r>
      <w:r w:rsidRPr="002F219B">
        <w:rPr>
          <w:rFonts w:ascii="Times New Roman" w:eastAsia="Times New Roman" w:hAnsi="Times New Roman" w:cs="Kalimati" w:hint="cs"/>
          <w:szCs w:val="22"/>
          <w:cs/>
        </w:rPr>
        <w:t xml:space="preserve">प्रमुख कार्यकारी अधिकृत सिफारिस </w:t>
      </w:r>
      <w:r w:rsidRPr="002F219B">
        <w:rPr>
          <w:rFonts w:ascii="Times New Roman" w:eastAsia="Times New Roman" w:hAnsi="Times New Roman" w:cs="Kalimati"/>
          <w:szCs w:val="22"/>
          <w:cs/>
          <w:lang w:bidi="hi-IN"/>
        </w:rPr>
        <w:t>समितिको सचिवालय</w:t>
      </w:r>
    </w:p>
    <w:p w:rsidR="00C30F10" w:rsidRPr="00C9098B" w:rsidRDefault="00C30F10" w:rsidP="00C30F10">
      <w:pPr>
        <w:spacing w:after="0" w:line="240" w:lineRule="auto"/>
        <w:jc w:val="center"/>
        <w:rPr>
          <w:rFonts w:ascii="Times New Roman" w:eastAsia="Times New Roman" w:hAnsi="Times New Roman" w:cs="Kalimati"/>
          <w:b/>
          <w:bCs/>
          <w:sz w:val="16"/>
          <w:szCs w:val="16"/>
          <w:lang w:bidi="hi-IN"/>
        </w:rPr>
      </w:pPr>
    </w:p>
    <w:p w:rsidR="00C30F10" w:rsidRPr="00A3215E" w:rsidRDefault="00C30F10" w:rsidP="00C30F10">
      <w:pPr>
        <w:spacing w:after="0" w:line="240" w:lineRule="auto"/>
        <w:jc w:val="center"/>
        <w:rPr>
          <w:rFonts w:ascii="Times New Roman" w:eastAsia="Times New Roman" w:hAnsi="Times New Roman" w:cs="Kalimati"/>
          <w:b/>
          <w:bCs/>
          <w:szCs w:val="22"/>
          <w:lang w:bidi="hi-IN"/>
        </w:rPr>
      </w:pPr>
      <w:r w:rsidRPr="00A3215E">
        <w:rPr>
          <w:rFonts w:ascii="Times New Roman" w:eastAsia="Times New Roman" w:hAnsi="Times New Roman" w:cs="Kalimati"/>
          <w:b/>
          <w:bCs/>
          <w:szCs w:val="22"/>
          <w:cs/>
          <w:lang w:bidi="hi-IN"/>
        </w:rPr>
        <w:t xml:space="preserve">लगानी बोर्डको </w:t>
      </w:r>
      <w:r>
        <w:rPr>
          <w:rFonts w:ascii="Times New Roman" w:eastAsia="Times New Roman" w:hAnsi="Times New Roman" w:cs="Kalimati" w:hint="cs"/>
          <w:b/>
          <w:bCs/>
          <w:szCs w:val="22"/>
          <w:cs/>
        </w:rPr>
        <w:t>प्रमुख कार्यकारी अधिकृत</w:t>
      </w:r>
      <w:r w:rsidRPr="00A3215E">
        <w:rPr>
          <w:rFonts w:ascii="Times New Roman" w:eastAsia="Times New Roman" w:hAnsi="Times New Roman" w:cs="Kalimati"/>
          <w:b/>
          <w:bCs/>
          <w:szCs w:val="22"/>
          <w:cs/>
          <w:lang w:bidi="hi-IN"/>
        </w:rPr>
        <w:t xml:space="preserve"> </w:t>
      </w:r>
      <w:r>
        <w:rPr>
          <w:rFonts w:ascii="Times New Roman" w:eastAsia="Times New Roman" w:hAnsi="Times New Roman" w:cs="Kalimati" w:hint="cs"/>
          <w:b/>
          <w:bCs/>
          <w:szCs w:val="22"/>
          <w:cs/>
        </w:rPr>
        <w:t xml:space="preserve">पदका लागि निवेदन आव्हान </w:t>
      </w:r>
      <w:r w:rsidRPr="00A3215E">
        <w:rPr>
          <w:rFonts w:ascii="Times New Roman" w:eastAsia="Times New Roman" w:hAnsi="Times New Roman" w:cs="Kalimati"/>
          <w:b/>
          <w:bCs/>
          <w:szCs w:val="22"/>
          <w:cs/>
          <w:lang w:bidi="hi-IN"/>
        </w:rPr>
        <w:t>सम्बन्धी सूचना</w:t>
      </w:r>
    </w:p>
    <w:p w:rsidR="00C30F10" w:rsidRPr="00C9098B" w:rsidRDefault="00C30F10" w:rsidP="00C30F10">
      <w:pPr>
        <w:spacing w:after="0" w:line="240" w:lineRule="auto"/>
        <w:jc w:val="center"/>
        <w:rPr>
          <w:rFonts w:ascii="Times New Roman" w:eastAsia="Times New Roman" w:hAnsi="Times New Roman" w:cs="Kalimati"/>
          <w:sz w:val="16"/>
          <w:szCs w:val="16"/>
          <w:lang w:bidi="hi-IN"/>
        </w:rPr>
      </w:pPr>
    </w:p>
    <w:p w:rsidR="00C30F10" w:rsidRPr="00D016C0" w:rsidRDefault="00C30F10" w:rsidP="00C30F10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सार्वजनिक-निजी साझेदारी तथा लगानी ऐन, २०७५ को दफा १२ को उपदफा (५) बमोजिम लगानी बोर्डको प्रमुख कार्यकारी अधिकृत पदमा नियुक्तिका</w:t>
      </w:r>
      <w:r w:rsidRPr="00D016C0">
        <w:rPr>
          <w:rFonts w:cs="Kalimati" w:hint="cs"/>
          <w:szCs w:val="22"/>
          <w:cs/>
        </w:rPr>
        <w:t xml:space="preserve"> लागि </w:t>
      </w:r>
      <w:r>
        <w:rPr>
          <w:rFonts w:cs="Kalimati" w:hint="cs"/>
          <w:szCs w:val="22"/>
          <w:cs/>
        </w:rPr>
        <w:t xml:space="preserve">नेपाल सरकारसमक्ष </w:t>
      </w:r>
      <w:r w:rsidRPr="00D016C0">
        <w:rPr>
          <w:rFonts w:cs="Kalimati" w:hint="cs"/>
          <w:szCs w:val="22"/>
          <w:cs/>
        </w:rPr>
        <w:t xml:space="preserve">सिफारिस </w:t>
      </w:r>
      <w:r>
        <w:rPr>
          <w:rFonts w:cs="Kalimati" w:hint="cs"/>
          <w:szCs w:val="22"/>
          <w:cs/>
        </w:rPr>
        <w:t>गर्न तपसिल बमोजिमको</w:t>
      </w:r>
      <w:r w:rsidRPr="00D016C0">
        <w:rPr>
          <w:rFonts w:cs="Kalimati" w:hint="cs"/>
          <w:szCs w:val="22"/>
          <w:cs/>
        </w:rPr>
        <w:t xml:space="preserve"> योग्यता र अनुभव भएका इच्छुक </w:t>
      </w:r>
      <w:r w:rsidRPr="00D016C0">
        <w:rPr>
          <w:rFonts w:cs="Kalimati"/>
          <w:szCs w:val="22"/>
          <w:cs/>
        </w:rPr>
        <w:t>नेपाली नागरिक</w:t>
      </w:r>
      <w:r w:rsidRPr="00D016C0">
        <w:rPr>
          <w:rFonts w:cs="Kalimati" w:hint="cs"/>
          <w:szCs w:val="22"/>
          <w:cs/>
        </w:rPr>
        <w:t>बाट लगानी बोर्डको प्रमुख कार्यकारी अधिकृतको</w:t>
      </w:r>
      <w:r w:rsidRPr="00D016C0">
        <w:rPr>
          <w:rFonts w:cs="Kalimati"/>
          <w:szCs w:val="22"/>
          <w:cs/>
        </w:rPr>
        <w:t xml:space="preserve"> नियुक्ति</w:t>
      </w:r>
      <w:r w:rsidRPr="00D016C0">
        <w:rPr>
          <w:rFonts w:cs="Kalimati" w:hint="cs"/>
          <w:szCs w:val="22"/>
          <w:cs/>
        </w:rPr>
        <w:t>का लागि</w:t>
      </w:r>
      <w:r w:rsidRPr="00D016C0">
        <w:rPr>
          <w:rFonts w:cs="Kalimati"/>
          <w:szCs w:val="22"/>
          <w:cs/>
        </w:rPr>
        <w:t xml:space="preserve"> सिफारिस सम्बन्धी कार्यविधि</w:t>
      </w:r>
      <w:r w:rsidRPr="00D016C0">
        <w:rPr>
          <w:rFonts w:cs="Kalimati"/>
          <w:szCs w:val="22"/>
        </w:rPr>
        <w:t xml:space="preserve">, </w:t>
      </w:r>
      <w:r w:rsidRPr="00D016C0">
        <w:rPr>
          <w:rFonts w:cs="Kalimati"/>
          <w:szCs w:val="22"/>
          <w:cs/>
        </w:rPr>
        <w:t>२०</w:t>
      </w:r>
      <w:r w:rsidRPr="00D016C0">
        <w:rPr>
          <w:rFonts w:cs="Kalimati" w:hint="cs"/>
          <w:szCs w:val="22"/>
          <w:cs/>
        </w:rPr>
        <w:t>८१</w:t>
      </w:r>
      <w:r>
        <w:rPr>
          <w:rFonts w:cs="Kalimati" w:hint="cs"/>
          <w:szCs w:val="22"/>
          <w:cs/>
        </w:rPr>
        <w:t xml:space="preserve"> अनुसूची १ बमोजिम </w:t>
      </w:r>
      <w:r>
        <w:rPr>
          <w:rFonts w:ascii="Arial Unicode MS" w:eastAsia="Arial Unicode MS" w:hAnsi="Arial Unicode MS" w:cs="Kalimati" w:hint="cs"/>
          <w:szCs w:val="22"/>
          <w:cs/>
        </w:rPr>
        <w:t>निवेदन आव्हान गरिएको छ।</w:t>
      </w:r>
    </w:p>
    <w:p w:rsidR="00C30F10" w:rsidRPr="00BC7C6C" w:rsidRDefault="00C30F10" w:rsidP="00C30F10">
      <w:pPr>
        <w:spacing w:after="0" w:line="240" w:lineRule="auto"/>
        <w:ind w:right="36"/>
        <w:jc w:val="both"/>
        <w:rPr>
          <w:rFonts w:ascii="Arial Unicode MS" w:eastAsia="Arial Unicode MS" w:hAnsi="Arial Unicode MS" w:cs="Kalimati"/>
          <w:b/>
          <w:bCs/>
          <w:sz w:val="14"/>
          <w:szCs w:val="22"/>
          <w:u w:val="single"/>
        </w:rPr>
      </w:pPr>
      <w:r w:rsidRPr="00BC7C6C">
        <w:rPr>
          <w:rFonts w:ascii="Arial Unicode MS" w:eastAsia="Arial Unicode MS" w:hAnsi="Arial Unicode MS" w:cs="Kalimati"/>
          <w:b/>
          <w:bCs/>
          <w:szCs w:val="22"/>
          <w:u w:val="single"/>
          <w:cs/>
        </w:rPr>
        <w:t>तप</w:t>
      </w:r>
      <w:r w:rsidRPr="00BC7C6C">
        <w:rPr>
          <w:rFonts w:ascii="Arial Unicode MS" w:eastAsia="Arial Unicode MS" w:hAnsi="Arial Unicode MS" w:cs="Kalimati" w:hint="cs"/>
          <w:b/>
          <w:bCs/>
          <w:szCs w:val="22"/>
          <w:u w:val="single"/>
          <w:cs/>
        </w:rPr>
        <w:t>सि</w:t>
      </w:r>
      <w:r w:rsidRPr="00BC7C6C">
        <w:rPr>
          <w:rFonts w:ascii="Arial Unicode MS" w:eastAsia="Arial Unicode MS" w:hAnsi="Arial Unicode MS" w:cs="Kalimati"/>
          <w:b/>
          <w:bCs/>
          <w:szCs w:val="22"/>
          <w:u w:val="single"/>
          <w:cs/>
        </w:rPr>
        <w:t>ल</w:t>
      </w:r>
      <w:r w:rsidRPr="00BC7C6C">
        <w:rPr>
          <w:rFonts w:ascii="Arial Unicode MS" w:eastAsia="Arial Unicode MS" w:hAnsi="Arial Unicode MS" w:cs="Kalimati"/>
          <w:b/>
          <w:bCs/>
          <w:sz w:val="14"/>
          <w:szCs w:val="22"/>
          <w:u w:val="single"/>
        </w:rPr>
        <w:t xml:space="preserve"> :</w:t>
      </w:r>
    </w:p>
    <w:p w:rsidR="00C30F10" w:rsidRPr="00A77F62" w:rsidRDefault="00C30F10" w:rsidP="00C30F10">
      <w:pPr>
        <w:pStyle w:val="ListParagraph"/>
        <w:numPr>
          <w:ilvl w:val="0"/>
          <w:numId w:val="3"/>
        </w:numPr>
        <w:spacing w:after="0" w:line="240" w:lineRule="auto"/>
        <w:ind w:right="36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 w:hint="cs"/>
          <w:b/>
          <w:szCs w:val="22"/>
          <w:cs/>
        </w:rPr>
        <w:t>नेपाली नागरिक।</w:t>
      </w:r>
    </w:p>
    <w:p w:rsidR="00C30F10" w:rsidRPr="00A77F62" w:rsidRDefault="00C30F10" w:rsidP="00C30F10">
      <w:pPr>
        <w:pStyle w:val="ListParagraph"/>
        <w:numPr>
          <w:ilvl w:val="0"/>
          <w:numId w:val="3"/>
        </w:numPr>
        <w:spacing w:after="0" w:line="240" w:lineRule="auto"/>
        <w:ind w:right="36"/>
        <w:jc w:val="both"/>
        <w:rPr>
          <w:rFonts w:cs="Kalimati"/>
          <w:szCs w:val="22"/>
        </w:rPr>
      </w:pPr>
      <w:r w:rsidRPr="00A77F62">
        <w:rPr>
          <w:rFonts w:ascii="Arial Unicode MS" w:eastAsia="Arial Unicode MS" w:hAnsi="Arial Unicode MS" w:cs="Kalimati"/>
          <w:b/>
          <w:szCs w:val="22"/>
          <w:cs/>
        </w:rPr>
        <w:t xml:space="preserve">शैक्षिक योग्यता </w:t>
      </w:r>
      <w:r w:rsidRPr="00A77F62">
        <w:rPr>
          <w:rFonts w:ascii="Arial Unicode MS" w:eastAsia="Arial Unicode MS" w:hAnsi="Arial Unicode MS" w:cs="Kalimati" w:hint="cs"/>
          <w:b/>
          <w:szCs w:val="22"/>
          <w:cs/>
        </w:rPr>
        <w:t xml:space="preserve">र अनुभव </w:t>
      </w:r>
      <w:r w:rsidRPr="00A77F62">
        <w:rPr>
          <w:rFonts w:ascii="Arial Unicode MS" w:eastAsia="Arial Unicode MS" w:hAnsi="Arial Unicode MS" w:cs="Kalimati"/>
          <w:b/>
          <w:szCs w:val="22"/>
        </w:rPr>
        <w:t xml:space="preserve">: </w:t>
      </w:r>
      <w:r w:rsidRPr="00A77F62">
        <w:rPr>
          <w:rFonts w:cs="Kalimati" w:hint="cs"/>
          <w:szCs w:val="22"/>
          <w:cs/>
        </w:rPr>
        <w:t>मान्यता प्राप्त शिक्षण संस्थाबाट अर्थशास्त्र, व्यवस्थापन, वाणिज्यशा</w:t>
      </w:r>
      <w:r>
        <w:rPr>
          <w:rFonts w:cs="Kalimati" w:hint="cs"/>
          <w:szCs w:val="22"/>
          <w:cs/>
        </w:rPr>
        <w:t>स्त्र</w:t>
      </w:r>
      <w:r w:rsidRPr="00A77F62">
        <w:rPr>
          <w:rFonts w:cs="Kalimati" w:hint="cs"/>
          <w:szCs w:val="22"/>
          <w:cs/>
        </w:rPr>
        <w:t>, कानून, इन्जिनियरिङ्ग वा विका</w:t>
      </w:r>
      <w:r>
        <w:rPr>
          <w:rFonts w:cs="Kalimati" w:hint="cs"/>
          <w:szCs w:val="22"/>
          <w:cs/>
        </w:rPr>
        <w:t>स</w:t>
      </w:r>
      <w:r w:rsidRPr="00A77F62">
        <w:rPr>
          <w:rFonts w:cs="Kalimati" w:hint="cs"/>
          <w:szCs w:val="22"/>
          <w:cs/>
        </w:rPr>
        <w:t xml:space="preserve"> सम्बन्धी विषयमा कम्तीमा स्नातकोत्तर तह उत्तीर्ण गरेको र परियोजना विकास, सार्वजनिक खरिद, सार्वजनिक-निजी साझेदारी, लगानी प्रवर्द्धन, विकास प्रशासन, बैंकिङ्ग, वित्तीय क्षेत्र </w:t>
      </w:r>
      <w:r>
        <w:rPr>
          <w:rFonts w:cs="Kalimati" w:hint="cs"/>
          <w:szCs w:val="22"/>
          <w:cs/>
        </w:rPr>
        <w:t xml:space="preserve">वा </w:t>
      </w:r>
      <w:r w:rsidRPr="00A77F62">
        <w:rPr>
          <w:rFonts w:cs="Kalimati" w:hint="cs"/>
          <w:szCs w:val="22"/>
          <w:cs/>
        </w:rPr>
        <w:t>औद्यौगिक व्य</w:t>
      </w:r>
      <w:r>
        <w:rPr>
          <w:rFonts w:cs="Kalimati" w:hint="cs"/>
          <w:szCs w:val="22"/>
          <w:cs/>
        </w:rPr>
        <w:t>वस्थापनको क्षेत्रमा कम्तीमा दश व</w:t>
      </w:r>
      <w:r w:rsidRPr="00A77F62">
        <w:rPr>
          <w:rFonts w:cs="Kalimati" w:hint="cs"/>
          <w:szCs w:val="22"/>
          <w:cs/>
        </w:rPr>
        <w:t>र्षको व्यवस्थापकीय अनुभव हासिल गरेको।</w:t>
      </w:r>
    </w:p>
    <w:p w:rsidR="00C30F10" w:rsidRDefault="00C30F10" w:rsidP="00C30F10">
      <w:pPr>
        <w:pStyle w:val="ListParagraph"/>
        <w:numPr>
          <w:ilvl w:val="0"/>
          <w:numId w:val="3"/>
        </w:numPr>
        <w:spacing w:before="120" w:after="0" w:line="240" w:lineRule="auto"/>
        <w:ind w:right="36"/>
        <w:jc w:val="both"/>
        <w:rPr>
          <w:rFonts w:ascii="Arial Unicode MS" w:eastAsia="Arial Unicode MS" w:hAnsi="Arial Unicode MS" w:cs="Kalimati"/>
          <w:b/>
          <w:szCs w:val="22"/>
        </w:rPr>
      </w:pPr>
      <w:r>
        <w:rPr>
          <w:rFonts w:ascii="Arial Unicode MS" w:eastAsia="Arial Unicode MS" w:hAnsi="Arial Unicode MS" w:cs="Kalimati" w:hint="cs"/>
          <w:b/>
          <w:szCs w:val="22"/>
          <w:cs/>
        </w:rPr>
        <w:t>उमेर</w:t>
      </w:r>
      <w:r>
        <w:rPr>
          <w:rFonts w:ascii="Arial Unicode MS" w:eastAsia="Arial Unicode MS" w:hAnsi="Arial Unicode MS" w:cs="Kalimati"/>
          <w:b/>
          <w:szCs w:val="22"/>
        </w:rPr>
        <w:t>:</w:t>
      </w:r>
      <w:r>
        <w:rPr>
          <w:rFonts w:ascii="Arial Unicode MS" w:eastAsia="Arial Unicode MS" w:hAnsi="Arial Unicode MS" w:cs="Kalimati" w:hint="cs"/>
          <w:b/>
          <w:szCs w:val="22"/>
          <w:cs/>
        </w:rPr>
        <w:t xml:space="preserve"> निवेदन दिने अन्तिम मितिसम्ममा पैंतीस वर्ष उमेर पूरा भएको र पैसठ्ठी वर्ष ननाघेको।</w:t>
      </w:r>
    </w:p>
    <w:p w:rsidR="00C30F10" w:rsidRPr="00D016C0" w:rsidRDefault="00C30F10" w:rsidP="00C30F10">
      <w:pPr>
        <w:pStyle w:val="ListParagraph"/>
        <w:numPr>
          <w:ilvl w:val="0"/>
          <w:numId w:val="3"/>
        </w:numPr>
        <w:spacing w:before="120" w:after="0" w:line="240" w:lineRule="auto"/>
        <w:ind w:right="36"/>
        <w:jc w:val="both"/>
        <w:rPr>
          <w:rFonts w:cs="Kalimati"/>
          <w:szCs w:val="22"/>
        </w:rPr>
      </w:pPr>
      <w:r>
        <w:rPr>
          <w:rFonts w:ascii="Arial Unicode MS" w:eastAsia="Arial Unicode MS" w:hAnsi="Arial Unicode MS" w:cs="Kalimati" w:hint="cs"/>
          <w:b/>
          <w:szCs w:val="22"/>
          <w:cs/>
        </w:rPr>
        <w:t xml:space="preserve">विदेशी राष्ट्रको स्थायी आवासीय अनुमतिपत्र नलिएको र </w:t>
      </w:r>
      <w:r>
        <w:rPr>
          <w:rFonts w:cs="Kalimati" w:hint="cs"/>
          <w:szCs w:val="22"/>
          <w:cs/>
        </w:rPr>
        <w:t>ऐनको दफा १२ को उपदफा (४) बमोजिम तथा अन्य प्रचलित</w:t>
      </w:r>
      <w:r w:rsidRPr="00D75C25">
        <w:rPr>
          <w:rFonts w:cs="Kalimati"/>
          <w:szCs w:val="22"/>
          <w:cs/>
        </w:rPr>
        <w:t xml:space="preserve"> कानूनले अयोग्य नभएको</w:t>
      </w:r>
      <w:r>
        <w:rPr>
          <w:rFonts w:cs="Kalimati" w:hint="cs"/>
          <w:szCs w:val="22"/>
          <w:cs/>
        </w:rPr>
        <w:t xml:space="preserve"> व्यहोरा </w:t>
      </w:r>
      <w:r w:rsidRPr="00D016C0">
        <w:rPr>
          <w:rFonts w:cs="Kalimati" w:hint="cs"/>
          <w:szCs w:val="22"/>
          <w:cs/>
        </w:rPr>
        <w:t>लगानी बोर्डको प्रमुख कार्यकारी अधिकृतको</w:t>
      </w:r>
      <w:r w:rsidRPr="00D016C0">
        <w:rPr>
          <w:rFonts w:cs="Kalimati"/>
          <w:szCs w:val="22"/>
          <w:cs/>
        </w:rPr>
        <w:t xml:space="preserve"> नियुक्ति</w:t>
      </w:r>
      <w:r w:rsidRPr="00D016C0">
        <w:rPr>
          <w:rFonts w:cs="Kalimati" w:hint="cs"/>
          <w:szCs w:val="22"/>
          <w:cs/>
        </w:rPr>
        <w:t>का लागि</w:t>
      </w:r>
      <w:r w:rsidRPr="00D016C0">
        <w:rPr>
          <w:rFonts w:cs="Kalimati"/>
          <w:szCs w:val="22"/>
          <w:cs/>
        </w:rPr>
        <w:t xml:space="preserve"> </w:t>
      </w:r>
    </w:p>
    <w:p w:rsidR="00C30F10" w:rsidRPr="00D016C0" w:rsidRDefault="00C30F10" w:rsidP="00C30F10">
      <w:pPr>
        <w:pStyle w:val="ListParagraph"/>
        <w:spacing w:before="120" w:after="0" w:line="240" w:lineRule="auto"/>
        <w:ind w:right="36"/>
        <w:jc w:val="both"/>
        <w:rPr>
          <w:rFonts w:cs="Kalimati"/>
          <w:szCs w:val="22"/>
        </w:rPr>
      </w:pPr>
      <w:r w:rsidRPr="00D016C0">
        <w:rPr>
          <w:rFonts w:cs="Kalimati"/>
          <w:szCs w:val="22"/>
          <w:cs/>
        </w:rPr>
        <w:t>सिफारिस सम्बन्धी कार्यविधि</w:t>
      </w:r>
      <w:r w:rsidRPr="00D016C0">
        <w:rPr>
          <w:rFonts w:cs="Kalimati"/>
          <w:szCs w:val="22"/>
        </w:rPr>
        <w:t xml:space="preserve">, </w:t>
      </w:r>
      <w:r w:rsidRPr="00D016C0">
        <w:rPr>
          <w:rFonts w:cs="Kalimati"/>
          <w:szCs w:val="22"/>
          <w:cs/>
        </w:rPr>
        <w:t>२०</w:t>
      </w:r>
      <w:r w:rsidRPr="00D016C0">
        <w:rPr>
          <w:rFonts w:cs="Kalimati" w:hint="cs"/>
          <w:szCs w:val="22"/>
          <w:cs/>
        </w:rPr>
        <w:t xml:space="preserve">८१ को अनुसूची २ बमोजिम </w:t>
      </w:r>
      <w:r w:rsidRPr="00D016C0">
        <w:rPr>
          <w:rFonts w:cs="Kalimati"/>
          <w:szCs w:val="22"/>
          <w:cs/>
        </w:rPr>
        <w:t>स्व</w:t>
      </w:r>
      <w:r w:rsidRPr="00D016C0">
        <w:rPr>
          <w:rFonts w:cs="Kalimati" w:hint="cs"/>
          <w:szCs w:val="22"/>
          <w:cs/>
        </w:rPr>
        <w:t>-</w:t>
      </w:r>
      <w:r w:rsidRPr="00D016C0">
        <w:rPr>
          <w:rFonts w:cs="Kalimati"/>
          <w:szCs w:val="22"/>
          <w:cs/>
        </w:rPr>
        <w:t>घोषणा</w:t>
      </w:r>
      <w:r w:rsidRPr="00D016C0">
        <w:rPr>
          <w:rFonts w:cs="Kalimati" w:hint="cs"/>
          <w:szCs w:val="22"/>
          <w:cs/>
        </w:rPr>
        <w:t xml:space="preserve"> गरेको।</w:t>
      </w:r>
    </w:p>
    <w:p w:rsidR="00C30F10" w:rsidRPr="00BC7C6C" w:rsidRDefault="00C30F10" w:rsidP="00C30F10">
      <w:pPr>
        <w:pStyle w:val="ListParagraph"/>
        <w:numPr>
          <w:ilvl w:val="0"/>
          <w:numId w:val="3"/>
        </w:numPr>
        <w:spacing w:before="120" w:after="0" w:line="240" w:lineRule="auto"/>
        <w:ind w:right="36"/>
        <w:jc w:val="both"/>
        <w:rPr>
          <w:rFonts w:ascii="Arial Unicode MS" w:eastAsia="Arial Unicode MS" w:hAnsi="Arial Unicode MS" w:cs="Kalimati"/>
          <w:b/>
          <w:szCs w:val="22"/>
        </w:rPr>
      </w:pPr>
      <w:r>
        <w:rPr>
          <w:rFonts w:ascii="Arial Unicode MS" w:eastAsia="Arial Unicode MS" w:hAnsi="Arial Unicode MS" w:cs="Kalimati"/>
          <w:b/>
          <w:szCs w:val="22"/>
          <w:cs/>
        </w:rPr>
        <w:t xml:space="preserve">इच्छुक </w:t>
      </w:r>
      <w:r>
        <w:rPr>
          <w:rFonts w:ascii="Arial Unicode MS" w:eastAsia="Arial Unicode MS" w:hAnsi="Arial Unicode MS" w:cs="Kalimati" w:hint="cs"/>
          <w:b/>
          <w:szCs w:val="22"/>
          <w:cs/>
        </w:rPr>
        <w:t xml:space="preserve">निवेदक </w:t>
      </w:r>
      <w:r>
        <w:rPr>
          <w:rFonts w:ascii="Arial Unicode MS" w:eastAsia="Arial Unicode MS" w:hAnsi="Arial Unicode MS" w:cs="Kalimati"/>
          <w:b/>
          <w:szCs w:val="22"/>
          <w:cs/>
        </w:rPr>
        <w:t>व्यक्तिहरुले देहायक</w:t>
      </w:r>
      <w:r>
        <w:rPr>
          <w:rFonts w:ascii="Arial Unicode MS" w:eastAsia="Arial Unicode MS" w:hAnsi="Arial Unicode MS" w:cs="Kalimati" w:hint="cs"/>
          <w:b/>
          <w:szCs w:val="22"/>
          <w:cs/>
        </w:rPr>
        <w:t>ा कागजातहरुको प्रमाणित प्रति संलग्न गर्नुपर्नेछ</w:t>
      </w:r>
      <w:r>
        <w:rPr>
          <w:rFonts w:ascii="Arial Unicode MS" w:eastAsia="Arial Unicode MS" w:hAnsi="Arial Unicode MS" w:cs="Kalimati"/>
          <w:b/>
          <w:szCs w:val="22"/>
        </w:rPr>
        <w:t>;</w:t>
      </w:r>
    </w:p>
    <w:p w:rsidR="00C30F10" w:rsidRPr="00E30396" w:rsidRDefault="00C30F10" w:rsidP="00C30F10">
      <w:pPr>
        <w:tabs>
          <w:tab w:val="left" w:pos="1260"/>
          <w:tab w:val="left" w:pos="1530"/>
        </w:tabs>
        <w:spacing w:after="0" w:line="240" w:lineRule="auto"/>
        <w:ind w:left="990" w:right="43" w:hanging="270"/>
        <w:jc w:val="both"/>
        <w:rPr>
          <w:rFonts w:ascii="Arial Unicode MS" w:eastAsia="Arial Unicode MS" w:hAnsi="Arial Unicode MS" w:cs="Kalimati"/>
          <w:b/>
          <w:sz w:val="20"/>
        </w:rPr>
      </w:pPr>
      <w:r w:rsidRPr="00BC7C6C">
        <w:rPr>
          <w:rFonts w:ascii="Arial Unicode MS" w:eastAsia="Arial Unicode MS" w:hAnsi="Arial Unicode MS" w:cs="Kalimati"/>
          <w:bCs/>
          <w:szCs w:val="22"/>
        </w:rPr>
        <w:t>(</w:t>
      </w:r>
      <w:r>
        <w:rPr>
          <w:rFonts w:ascii="Arial Unicode MS" w:eastAsia="Arial Unicode MS" w:hAnsi="Arial Unicode MS" w:cs="Kalimati"/>
          <w:b/>
          <w:szCs w:val="22"/>
          <w:cs/>
        </w:rPr>
        <w:t>क</w:t>
      </w:r>
      <w:r w:rsidRPr="00BC7C6C">
        <w:rPr>
          <w:rFonts w:ascii="Arial Unicode MS" w:eastAsia="Arial Unicode MS" w:hAnsi="Arial Unicode MS" w:cs="Kalimati"/>
          <w:b/>
          <w:szCs w:val="22"/>
          <w:cs/>
        </w:rPr>
        <w:t>)</w:t>
      </w:r>
      <w:r w:rsidRPr="00BC7C6C">
        <w:rPr>
          <w:rFonts w:ascii="Arial Unicode MS" w:eastAsia="Arial Unicode MS" w:hAnsi="Arial Unicode MS" w:cs="Kalimati"/>
          <w:b/>
          <w:szCs w:val="22"/>
          <w:cs/>
        </w:rPr>
        <w:tab/>
      </w:r>
      <w:r w:rsidRPr="00E30396">
        <w:rPr>
          <w:rFonts w:ascii="Arial Unicode MS" w:eastAsia="Arial Unicode MS" w:hAnsi="Arial Unicode MS" w:cs="Kalimati"/>
          <w:b/>
          <w:sz w:val="20"/>
          <w:cs/>
        </w:rPr>
        <w:t>नेपाली नागरिकताको प्रमाणपत्रको प्रतिलिपि</w:t>
      </w:r>
      <w:r w:rsidRPr="00E30396">
        <w:rPr>
          <w:rFonts w:ascii="Arial Unicode MS" w:eastAsia="Arial Unicode MS" w:hAnsi="Arial Unicode MS" w:cs="Kalimati"/>
          <w:bCs/>
          <w:sz w:val="20"/>
        </w:rPr>
        <w:t>,</w:t>
      </w:r>
    </w:p>
    <w:p w:rsidR="00C30F10" w:rsidRPr="00E30396" w:rsidRDefault="00C30F10" w:rsidP="00C30F10">
      <w:pPr>
        <w:tabs>
          <w:tab w:val="left" w:pos="1260"/>
          <w:tab w:val="left" w:pos="1530"/>
        </w:tabs>
        <w:spacing w:after="0" w:line="240" w:lineRule="auto"/>
        <w:ind w:left="990" w:right="43" w:hanging="270"/>
        <w:jc w:val="both"/>
        <w:rPr>
          <w:rFonts w:ascii="Arial Unicode MS" w:eastAsia="Arial Unicode MS" w:hAnsi="Arial Unicode MS" w:cs="Kalimati"/>
          <w:b/>
          <w:sz w:val="20"/>
        </w:rPr>
      </w:pPr>
      <w:r w:rsidRPr="00E30396">
        <w:rPr>
          <w:rFonts w:ascii="Arial Unicode MS" w:eastAsia="Arial Unicode MS" w:hAnsi="Arial Unicode MS" w:cs="Kalimati"/>
          <w:bCs/>
          <w:sz w:val="20"/>
        </w:rPr>
        <w:t>(</w:t>
      </w:r>
      <w:r w:rsidRPr="00E30396">
        <w:rPr>
          <w:rFonts w:ascii="Arial Unicode MS" w:eastAsia="Arial Unicode MS" w:hAnsi="Arial Unicode MS" w:cs="Kalimati"/>
          <w:b/>
          <w:sz w:val="20"/>
          <w:cs/>
        </w:rPr>
        <w:t>ख)</w:t>
      </w:r>
      <w:r w:rsidRPr="00E30396">
        <w:rPr>
          <w:rFonts w:ascii="Arial Unicode MS" w:eastAsia="Arial Unicode MS" w:hAnsi="Arial Unicode MS" w:cs="Kalimati"/>
          <w:b/>
          <w:sz w:val="20"/>
          <w:cs/>
        </w:rPr>
        <w:tab/>
      </w:r>
      <w:r>
        <w:rPr>
          <w:rFonts w:ascii="Arial Unicode MS" w:eastAsia="Arial Unicode MS" w:hAnsi="Arial Unicode MS" w:cs="Kalimati" w:hint="cs"/>
          <w:b/>
          <w:sz w:val="20"/>
          <w:cs/>
        </w:rPr>
        <w:t>योग्यता</w:t>
      </w:r>
      <w:r>
        <w:rPr>
          <w:rFonts w:ascii="Arial Unicode MS" w:eastAsia="Arial Unicode MS" w:hAnsi="Arial Unicode MS" w:cs="Kalimati"/>
          <w:b/>
          <w:sz w:val="20"/>
        </w:rPr>
        <w:t>,</w:t>
      </w:r>
      <w:r>
        <w:rPr>
          <w:rFonts w:ascii="Arial Unicode MS" w:eastAsia="Arial Unicode MS" w:hAnsi="Arial Unicode MS" w:cs="Kalimati" w:hint="cs"/>
          <w:b/>
          <w:sz w:val="20"/>
          <w:cs/>
        </w:rPr>
        <w:t xml:space="preserve"> अनुभव र सम्पर्क ठेगाना खुल्ने </w:t>
      </w:r>
      <w:r w:rsidRPr="00E30396">
        <w:rPr>
          <w:rFonts w:ascii="Arial Unicode MS" w:eastAsia="Arial Unicode MS" w:hAnsi="Arial Unicode MS" w:cs="Kalimati"/>
          <w:b/>
          <w:sz w:val="20"/>
          <w:cs/>
        </w:rPr>
        <w:t xml:space="preserve">व्यक्तिगत </w:t>
      </w:r>
      <w:r w:rsidRPr="00890E60">
        <w:rPr>
          <w:rFonts w:ascii="Arial Unicode MS" w:eastAsia="Arial Unicode MS" w:hAnsi="Arial Unicode MS" w:cs="Kalimati"/>
          <w:b/>
          <w:sz w:val="20"/>
          <w:cs/>
        </w:rPr>
        <w:t>विवरण</w:t>
      </w:r>
      <w:r w:rsidRPr="00890E60">
        <w:rPr>
          <w:rFonts w:ascii="Arial Unicode MS" w:eastAsia="Arial Unicode MS" w:hAnsi="Arial Unicode MS" w:cs="Kalimati" w:hint="cs"/>
          <w:b/>
          <w:sz w:val="20"/>
          <w:cs/>
        </w:rPr>
        <w:t xml:space="preserve"> </w:t>
      </w:r>
      <w:r w:rsidRPr="00890E60">
        <w:rPr>
          <w:rFonts w:ascii="Arial Unicode MS" w:eastAsia="Arial Unicode MS" w:hAnsi="Arial Unicode MS" w:cs="Kalimati"/>
          <w:bCs/>
          <w:sz w:val="20"/>
        </w:rPr>
        <w:t>(Bio-Data)</w:t>
      </w:r>
      <w:r w:rsidRPr="00890E60">
        <w:rPr>
          <w:rFonts w:ascii="Arial Unicode MS" w:eastAsia="Arial Unicode MS" w:hAnsi="Arial Unicode MS" w:cs="Kalimati" w:hint="cs"/>
          <w:bCs/>
          <w:sz w:val="20"/>
          <w:cs/>
        </w:rPr>
        <w:t>,</w:t>
      </w:r>
    </w:p>
    <w:p w:rsidR="00C30F10" w:rsidRPr="00E30396" w:rsidRDefault="00C30F10" w:rsidP="00C30F10">
      <w:pPr>
        <w:tabs>
          <w:tab w:val="left" w:pos="1260"/>
          <w:tab w:val="left" w:pos="1530"/>
        </w:tabs>
        <w:spacing w:after="0" w:line="240" w:lineRule="auto"/>
        <w:ind w:left="990" w:right="43" w:hanging="270"/>
        <w:jc w:val="both"/>
        <w:rPr>
          <w:rFonts w:ascii="Arial Unicode MS" w:eastAsia="Arial Unicode MS" w:hAnsi="Arial Unicode MS" w:cs="Kalimati"/>
          <w:b/>
          <w:sz w:val="20"/>
        </w:rPr>
      </w:pPr>
      <w:r w:rsidRPr="00E30396">
        <w:rPr>
          <w:rFonts w:ascii="Arial Unicode MS" w:eastAsia="Arial Unicode MS" w:hAnsi="Arial Unicode MS" w:cs="Kalimati"/>
          <w:bCs/>
          <w:sz w:val="20"/>
        </w:rPr>
        <w:t>(</w:t>
      </w:r>
      <w:r w:rsidRPr="00E30396">
        <w:rPr>
          <w:rFonts w:ascii="Arial Unicode MS" w:eastAsia="Arial Unicode MS" w:hAnsi="Arial Unicode MS" w:cs="Kalimati"/>
          <w:b/>
          <w:sz w:val="20"/>
          <w:cs/>
        </w:rPr>
        <w:t>ग)</w:t>
      </w:r>
      <w:r w:rsidRPr="00E30396">
        <w:rPr>
          <w:rFonts w:ascii="Arial Unicode MS" w:eastAsia="Arial Unicode MS" w:hAnsi="Arial Unicode MS" w:cs="Kalimati"/>
          <w:b/>
          <w:sz w:val="20"/>
          <w:cs/>
        </w:rPr>
        <w:tab/>
        <w:t>शैक्षिक योग्यताका प्रमाण पत्रको प्रतिलिपि</w:t>
      </w:r>
      <w:r w:rsidRPr="00E30396">
        <w:rPr>
          <w:rFonts w:ascii="Arial Unicode MS" w:eastAsia="Arial Unicode MS" w:hAnsi="Arial Unicode MS" w:cs="Kalimati" w:hint="cs"/>
          <w:b/>
          <w:sz w:val="20"/>
          <w:cs/>
        </w:rPr>
        <w:t xml:space="preserve"> (विदेशी शैक्षिक संस्थाबाट प्राप्त शैक्षिक उपाधि भएमा समकक्षताको प्रमाणपत्र पेश गर्नुपर्नेछ) ।</w:t>
      </w:r>
    </w:p>
    <w:p w:rsidR="00C30F10" w:rsidRPr="00E30396" w:rsidRDefault="00C30F10" w:rsidP="00C30F10">
      <w:pPr>
        <w:tabs>
          <w:tab w:val="left" w:pos="1260"/>
          <w:tab w:val="left" w:pos="1530"/>
        </w:tabs>
        <w:spacing w:after="0" w:line="240" w:lineRule="auto"/>
        <w:ind w:left="990" w:right="43" w:hanging="270"/>
        <w:jc w:val="both"/>
        <w:rPr>
          <w:rFonts w:ascii="Arial Unicode MS" w:eastAsia="Arial Unicode MS" w:hAnsi="Arial Unicode MS" w:cs="Kalimati"/>
          <w:bCs/>
          <w:sz w:val="20"/>
        </w:rPr>
      </w:pPr>
      <w:r w:rsidRPr="00E30396">
        <w:rPr>
          <w:rFonts w:ascii="Arial Unicode MS" w:eastAsia="Arial Unicode MS" w:hAnsi="Arial Unicode MS" w:cs="Kalimati"/>
          <w:bCs/>
          <w:sz w:val="20"/>
        </w:rPr>
        <w:t>(</w:t>
      </w:r>
      <w:r w:rsidRPr="00E30396">
        <w:rPr>
          <w:rFonts w:ascii="Arial Unicode MS" w:eastAsia="Arial Unicode MS" w:hAnsi="Arial Unicode MS" w:cs="Kalimati"/>
          <w:b/>
          <w:sz w:val="20"/>
          <w:cs/>
        </w:rPr>
        <w:t>घ)</w:t>
      </w:r>
      <w:r w:rsidRPr="00E30396">
        <w:rPr>
          <w:rFonts w:ascii="Arial Unicode MS" w:eastAsia="Arial Unicode MS" w:hAnsi="Arial Unicode MS" w:cs="Kalimati"/>
          <w:b/>
          <w:sz w:val="20"/>
          <w:cs/>
        </w:rPr>
        <w:tab/>
        <w:t>अनुभव खुल्ने प्रमाणको प्रतिलिपि</w:t>
      </w:r>
      <w:r w:rsidRPr="00E30396">
        <w:rPr>
          <w:rFonts w:ascii="Arial Unicode MS" w:eastAsia="Arial Unicode MS" w:hAnsi="Arial Unicode MS" w:cs="Kalimati"/>
          <w:bCs/>
          <w:sz w:val="20"/>
        </w:rPr>
        <w:t>,</w:t>
      </w:r>
    </w:p>
    <w:p w:rsidR="00C30F10" w:rsidRPr="00E30396" w:rsidRDefault="00C30F10" w:rsidP="00C30F10">
      <w:pPr>
        <w:tabs>
          <w:tab w:val="left" w:pos="1260"/>
          <w:tab w:val="left" w:pos="1530"/>
        </w:tabs>
        <w:spacing w:after="0" w:line="240" w:lineRule="auto"/>
        <w:ind w:left="1260" w:right="43" w:hanging="540"/>
        <w:jc w:val="both"/>
        <w:rPr>
          <w:rFonts w:ascii="Arial Unicode MS" w:eastAsia="Arial Unicode MS" w:hAnsi="Arial Unicode MS" w:cs="Kalimati"/>
          <w:sz w:val="20"/>
        </w:rPr>
      </w:pPr>
      <w:r w:rsidRPr="00E30396">
        <w:rPr>
          <w:rFonts w:ascii="Arial Unicode MS" w:eastAsia="Arial Unicode MS" w:hAnsi="Arial Unicode MS" w:cs="Kalimati"/>
          <w:bCs/>
          <w:sz w:val="20"/>
        </w:rPr>
        <w:t>(</w:t>
      </w:r>
      <w:r w:rsidRPr="00E30396">
        <w:rPr>
          <w:rFonts w:ascii="Arial Unicode MS" w:eastAsia="Arial Unicode MS" w:hAnsi="Arial Unicode MS" w:cs="Kalimati"/>
          <w:b/>
          <w:sz w:val="20"/>
          <w:cs/>
        </w:rPr>
        <w:t>ङ)</w:t>
      </w:r>
      <w:r w:rsidRPr="00E30396">
        <w:rPr>
          <w:rFonts w:ascii="Arial Unicode MS" w:eastAsia="Arial Unicode MS" w:hAnsi="Arial Unicode MS" w:cs="Kalimati"/>
          <w:b/>
          <w:sz w:val="20"/>
          <w:cs/>
        </w:rPr>
        <w:tab/>
      </w:r>
      <w:r>
        <w:rPr>
          <w:rFonts w:ascii="Arial Unicode MS" w:eastAsia="Arial Unicode MS" w:hAnsi="Arial Unicode MS" w:cs="Kalimati" w:hint="cs"/>
          <w:b/>
          <w:sz w:val="20"/>
          <w:cs/>
        </w:rPr>
        <w:t>देहायका वि</w:t>
      </w:r>
      <w:r w:rsidRPr="00E30396">
        <w:rPr>
          <w:rFonts w:ascii="Arial Unicode MS" w:eastAsia="Arial Unicode MS" w:hAnsi="Arial Unicode MS" w:cs="Kalimati" w:hint="cs"/>
          <w:b/>
          <w:sz w:val="20"/>
          <w:cs/>
        </w:rPr>
        <w:t>षयहरु</w:t>
      </w:r>
      <w:r>
        <w:rPr>
          <w:rFonts w:ascii="Arial Unicode MS" w:eastAsia="Arial Unicode MS" w:hAnsi="Arial Unicode MS" w:cs="Kalimati" w:hint="cs"/>
          <w:b/>
          <w:sz w:val="20"/>
          <w:cs/>
        </w:rPr>
        <w:t>मा</w:t>
      </w:r>
      <w:r w:rsidRPr="00E30396">
        <w:rPr>
          <w:rFonts w:ascii="Arial Unicode MS" w:eastAsia="Arial Unicode MS" w:hAnsi="Arial Unicode MS" w:cs="Kalimati" w:hint="cs"/>
          <w:b/>
          <w:sz w:val="20"/>
          <w:cs/>
        </w:rPr>
        <w:t xml:space="preserve"> </w:t>
      </w:r>
      <w:r w:rsidRPr="00E30396">
        <w:rPr>
          <w:rFonts w:ascii="Arial Unicode MS" w:eastAsia="Arial Unicode MS" w:hAnsi="Arial Unicode MS" w:cs="Kalimati" w:hint="cs"/>
          <w:sz w:val="20"/>
          <w:cs/>
        </w:rPr>
        <w:t xml:space="preserve">बढीमा पाँच हजार शब्दसम्मको </w:t>
      </w:r>
      <w:r w:rsidRPr="00E30396">
        <w:rPr>
          <w:rFonts w:ascii="Arial Unicode MS" w:eastAsia="Arial Unicode MS" w:hAnsi="Arial Unicode MS" w:cs="Kalimati" w:hint="cs"/>
          <w:b/>
          <w:sz w:val="20"/>
          <w:cs/>
        </w:rPr>
        <w:t xml:space="preserve">नेपाली भाषामा तयार गरिएको </w:t>
      </w:r>
      <w:r w:rsidRPr="00E30396">
        <w:rPr>
          <w:rFonts w:cs="Kalimati" w:hint="cs"/>
          <w:sz w:val="20"/>
          <w:cs/>
        </w:rPr>
        <w:t>रणनीति र</w:t>
      </w:r>
      <w:r w:rsidRPr="00E30396">
        <w:rPr>
          <w:rFonts w:cs="Kalimati"/>
          <w:sz w:val="20"/>
          <w:cs/>
        </w:rPr>
        <w:t xml:space="preserve"> कार्ययोजना</w:t>
      </w:r>
      <w:r w:rsidRPr="00E30396">
        <w:rPr>
          <w:rFonts w:ascii="Arial Unicode MS" w:eastAsia="Arial Unicode MS" w:hAnsi="Arial Unicode MS" w:cs="Kalimati" w:hint="cs"/>
          <w:sz w:val="20"/>
          <w:cs/>
        </w:rPr>
        <w:t>,</w:t>
      </w:r>
    </w:p>
    <w:p w:rsidR="00C30F10" w:rsidRPr="00E30396" w:rsidRDefault="00C30F10" w:rsidP="00C30F10">
      <w:pPr>
        <w:tabs>
          <w:tab w:val="left" w:pos="1530"/>
          <w:tab w:val="left" w:pos="1710"/>
        </w:tabs>
        <w:spacing w:after="0" w:line="240" w:lineRule="auto"/>
        <w:ind w:left="1260" w:right="43" w:hanging="360"/>
        <w:jc w:val="both"/>
        <w:rPr>
          <w:rFonts w:cs="Kalimati"/>
          <w:sz w:val="18"/>
          <w:szCs w:val="18"/>
        </w:rPr>
      </w:pPr>
      <w:r>
        <w:rPr>
          <w:rFonts w:ascii="Arial Unicode MS" w:eastAsia="Arial Unicode MS" w:hAnsi="Arial Unicode MS" w:cs="Kalimati" w:hint="cs"/>
          <w:szCs w:val="22"/>
          <w:cs/>
        </w:rPr>
        <w:t xml:space="preserve">   - </w:t>
      </w:r>
      <w:r w:rsidRPr="00E30396">
        <w:rPr>
          <w:rFonts w:ascii="Times New Roman" w:eastAsia="Times New Roman" w:hAnsi="Times New Roman" w:cs="Kalimati" w:hint="cs"/>
          <w:sz w:val="18"/>
          <w:szCs w:val="18"/>
          <w:cs/>
          <w:lang w:bidi="hi-IN"/>
        </w:rPr>
        <w:t xml:space="preserve">नेपालमा लगानीको </w:t>
      </w:r>
      <w:r w:rsidRPr="00E30396">
        <w:rPr>
          <w:rFonts w:ascii="Times New Roman" w:eastAsia="Times New Roman" w:hAnsi="Times New Roman" w:cs="Kalimati"/>
          <w:sz w:val="18"/>
          <w:szCs w:val="18"/>
          <w:cs/>
          <w:lang w:bidi="hi-IN"/>
        </w:rPr>
        <w:t>अवस्था</w:t>
      </w:r>
      <w:r w:rsidRPr="00E30396">
        <w:rPr>
          <w:rFonts w:ascii="Times New Roman" w:eastAsia="Times New Roman" w:hAnsi="Times New Roman" w:cs="Kalimati" w:hint="cs"/>
          <w:sz w:val="18"/>
          <w:szCs w:val="18"/>
          <w:cs/>
          <w:lang w:bidi="hi-IN"/>
        </w:rPr>
        <w:t xml:space="preserve"> र सम्भाव्यता</w:t>
      </w:r>
      <w:r w:rsidRPr="00E30396">
        <w:rPr>
          <w:rFonts w:ascii="Times New Roman" w:eastAsia="Times New Roman" w:hAnsi="Times New Roman" w:cs="Kalimati"/>
          <w:sz w:val="18"/>
          <w:szCs w:val="18"/>
          <w:cs/>
          <w:lang w:bidi="hi-IN"/>
        </w:rPr>
        <w:t xml:space="preserve">को विश्लेषण सहित विद्यमान कार्यसम्पादनको अवस्था </w:t>
      </w:r>
      <w:r w:rsidRPr="00E30396">
        <w:rPr>
          <w:rFonts w:ascii="Times New Roman" w:eastAsia="Times New Roman" w:hAnsi="Times New Roman" w:cs="Kalimati" w:hint="cs"/>
          <w:sz w:val="18"/>
          <w:szCs w:val="18"/>
          <w:cs/>
          <w:lang w:bidi="hi-IN"/>
        </w:rPr>
        <w:t xml:space="preserve"> </w:t>
      </w:r>
    </w:p>
    <w:p w:rsidR="00C30F10" w:rsidRPr="00E30396" w:rsidRDefault="00C30F10" w:rsidP="00C30F10">
      <w:pPr>
        <w:pStyle w:val="ListParagraph"/>
        <w:spacing w:after="0" w:line="240" w:lineRule="auto"/>
        <w:ind w:left="1170"/>
        <w:rPr>
          <w:rFonts w:ascii="Times New Roman" w:eastAsia="Times New Roman" w:hAnsi="Times New Roman" w:cs="Kalimati"/>
          <w:sz w:val="18"/>
          <w:szCs w:val="18"/>
          <w:lang w:bidi="hi-IN"/>
        </w:rPr>
      </w:pPr>
      <w:r w:rsidRPr="00E30396">
        <w:rPr>
          <w:rFonts w:ascii="Times New Roman" w:eastAsia="Times New Roman" w:hAnsi="Times New Roman" w:cs="Kalimati"/>
          <w:sz w:val="18"/>
          <w:szCs w:val="18"/>
          <w:cs/>
          <w:lang w:bidi="hi-IN"/>
        </w:rPr>
        <w:t xml:space="preserve">- </w:t>
      </w:r>
      <w:r w:rsidRPr="00E30396">
        <w:rPr>
          <w:rFonts w:ascii="Times New Roman" w:eastAsia="Times New Roman" w:hAnsi="Times New Roman" w:cs="Kalimati" w:hint="cs"/>
          <w:sz w:val="18"/>
          <w:szCs w:val="18"/>
          <w:cs/>
          <w:lang w:bidi="hi-IN"/>
        </w:rPr>
        <w:t xml:space="preserve">लगानी बोर्डको </w:t>
      </w:r>
      <w:r w:rsidRPr="00E30396">
        <w:rPr>
          <w:rFonts w:ascii="Times New Roman" w:eastAsia="Times New Roman" w:hAnsi="Times New Roman" w:cs="Kalimati"/>
          <w:sz w:val="18"/>
          <w:szCs w:val="18"/>
          <w:cs/>
          <w:lang w:bidi="hi-IN"/>
        </w:rPr>
        <w:t>सबल एवम् दुर्बल पक्ष तथा अवसर र चुनौतिको विश्लेषण (</w:t>
      </w:r>
      <w:r w:rsidRPr="00E30396">
        <w:rPr>
          <w:rFonts w:ascii="Times New Roman" w:eastAsia="Times New Roman" w:hAnsi="Times New Roman" w:cs="Kalimati"/>
          <w:sz w:val="18"/>
          <w:szCs w:val="18"/>
          <w:lang w:bidi="hi-IN"/>
        </w:rPr>
        <w:t>SWO</w:t>
      </w:r>
      <w:r>
        <w:rPr>
          <w:rFonts w:ascii="Times New Roman" w:eastAsia="Times New Roman" w:hAnsi="Times New Roman" w:cs="Kalimati"/>
          <w:sz w:val="18"/>
          <w:szCs w:val="18"/>
        </w:rPr>
        <w:t>T</w:t>
      </w:r>
      <w:r w:rsidRPr="00E30396">
        <w:rPr>
          <w:rFonts w:ascii="Times New Roman" w:eastAsia="Times New Roman" w:hAnsi="Times New Roman" w:cs="Kalimati"/>
          <w:sz w:val="18"/>
          <w:szCs w:val="18"/>
          <w:lang w:bidi="hi-IN"/>
        </w:rPr>
        <w:t xml:space="preserve"> Analysis )</w:t>
      </w:r>
    </w:p>
    <w:p w:rsidR="00C30F10" w:rsidRPr="00E30396" w:rsidRDefault="00C30F10" w:rsidP="00C30F10">
      <w:pPr>
        <w:pStyle w:val="ListParagraph"/>
        <w:spacing w:after="0" w:line="240" w:lineRule="auto"/>
        <w:ind w:left="1170"/>
        <w:rPr>
          <w:rFonts w:ascii="Times New Roman" w:eastAsia="Times New Roman" w:hAnsi="Times New Roman" w:cs="Kalimati"/>
          <w:sz w:val="18"/>
          <w:szCs w:val="18"/>
        </w:rPr>
      </w:pPr>
      <w:r w:rsidRPr="00E30396">
        <w:rPr>
          <w:rFonts w:ascii="Times New Roman" w:eastAsia="Times New Roman" w:hAnsi="Times New Roman" w:cs="Kalimati"/>
          <w:sz w:val="18"/>
          <w:szCs w:val="18"/>
          <w:cs/>
          <w:lang w:bidi="hi-IN"/>
        </w:rPr>
        <w:t xml:space="preserve">- भावी रणनीतिक योजना </w:t>
      </w:r>
    </w:p>
    <w:p w:rsidR="00C30F10" w:rsidRPr="00E30396" w:rsidRDefault="00C30F10" w:rsidP="00C30F10">
      <w:pPr>
        <w:tabs>
          <w:tab w:val="left" w:pos="1260"/>
          <w:tab w:val="left" w:pos="1530"/>
        </w:tabs>
        <w:spacing w:after="0" w:line="240" w:lineRule="auto"/>
        <w:ind w:left="990" w:right="43" w:hanging="27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Cs w:val="22"/>
          <w:cs/>
        </w:rPr>
        <w:t xml:space="preserve">(च) </w:t>
      </w:r>
      <w:r w:rsidRPr="00E30396">
        <w:rPr>
          <w:rFonts w:ascii="Arial Unicode MS" w:eastAsia="Arial Unicode MS" w:hAnsi="Arial Unicode MS" w:cs="Kalimati" w:hint="cs"/>
          <w:sz w:val="20"/>
          <w:cs/>
        </w:rPr>
        <w:t>हालसालै खिचेको पासपोर्ट साइजको फोटो दुई प्रति</w:t>
      </w:r>
      <w:r>
        <w:rPr>
          <w:rFonts w:ascii="Arial Unicode MS" w:eastAsia="Arial Unicode MS" w:hAnsi="Arial Unicode MS" w:cs="Kalimati" w:hint="cs"/>
          <w:sz w:val="20"/>
          <w:cs/>
        </w:rPr>
        <w:t>।</w:t>
      </w:r>
    </w:p>
    <w:p w:rsidR="00C30F10" w:rsidRDefault="00C30F10" w:rsidP="00C30F10">
      <w:pPr>
        <w:pStyle w:val="ListParagraph"/>
        <w:numPr>
          <w:ilvl w:val="0"/>
          <w:numId w:val="3"/>
        </w:numPr>
        <w:spacing w:before="120" w:after="0" w:line="240" w:lineRule="auto"/>
        <w:ind w:right="36"/>
        <w:jc w:val="both"/>
        <w:rPr>
          <w:rFonts w:ascii="Arial Unicode MS" w:eastAsia="Arial Unicode MS" w:hAnsi="Arial Unicode MS" w:cs="Kalimati"/>
          <w:b/>
          <w:szCs w:val="22"/>
        </w:rPr>
      </w:pPr>
      <w:r w:rsidRPr="00955EF3">
        <w:rPr>
          <w:rFonts w:cs="Kalimati" w:hint="cs"/>
          <w:szCs w:val="22"/>
          <w:cs/>
        </w:rPr>
        <w:t>निवेदन</w:t>
      </w:r>
      <w:r>
        <w:rPr>
          <w:rFonts w:ascii="Arial Unicode MS" w:eastAsia="Arial Unicode MS" w:hAnsi="Arial Unicode MS" w:cs="Kalimati" w:hint="cs"/>
          <w:b/>
          <w:szCs w:val="22"/>
          <w:cs/>
        </w:rPr>
        <w:t xml:space="preserve"> पेश गर्ने अन्तिम म्यादः </w:t>
      </w:r>
      <w:r w:rsidR="00E20811">
        <w:rPr>
          <w:rFonts w:ascii="Arial Unicode MS" w:eastAsia="Arial Unicode MS" w:hAnsi="Arial Unicode MS" w:cs="Kalimati" w:hint="cs"/>
          <w:b/>
          <w:szCs w:val="22"/>
          <w:cs/>
        </w:rPr>
        <w:t xml:space="preserve">गोरखापत्र दैनिक र कान्तिपुर दैनिकमा </w:t>
      </w:r>
      <w:r>
        <w:rPr>
          <w:rFonts w:ascii="Arial Unicode MS" w:eastAsia="Arial Unicode MS" w:hAnsi="Arial Unicode MS" w:cs="Kalimati" w:hint="cs"/>
          <w:b/>
          <w:szCs w:val="22"/>
          <w:cs/>
        </w:rPr>
        <w:t>सूचना प्रकाशन भएको मितिले पन्ध्र दिन (अन्तिम दिन विदा परेमा सोको भोलिपल्ट) कार्यालय समय भित्र।</w:t>
      </w:r>
    </w:p>
    <w:p w:rsidR="00E20811" w:rsidRPr="00E20811" w:rsidRDefault="00E20811" w:rsidP="00E20811">
      <w:pPr>
        <w:pStyle w:val="ListParagraph"/>
        <w:numPr>
          <w:ilvl w:val="0"/>
          <w:numId w:val="3"/>
        </w:numPr>
        <w:spacing w:before="120" w:after="0" w:line="240" w:lineRule="auto"/>
        <w:ind w:left="720" w:right="36" w:hanging="630"/>
        <w:jc w:val="both"/>
        <w:rPr>
          <w:rFonts w:cs="Kalimati" w:hint="cs"/>
          <w:szCs w:val="22"/>
        </w:rPr>
      </w:pPr>
      <w:r w:rsidRPr="00955EF3">
        <w:rPr>
          <w:rFonts w:ascii="Arial Unicode MS" w:eastAsia="Arial Unicode MS" w:hAnsi="Arial Unicode MS" w:cs="Kalimati"/>
          <w:b/>
          <w:szCs w:val="22"/>
          <w:cs/>
        </w:rPr>
        <w:t>मूल्याङ्कनका</w:t>
      </w:r>
      <w:r w:rsidRPr="00A3215E">
        <w:rPr>
          <w:rFonts w:ascii="Times New Roman" w:eastAsia="Times New Roman" w:hAnsi="Times New Roman" w:cs="Kalimati"/>
          <w:szCs w:val="22"/>
          <w:cs/>
          <w:lang w:bidi="hi-IN"/>
        </w:rPr>
        <w:t xml:space="preserve"> आधार</w:t>
      </w:r>
      <w:r>
        <w:rPr>
          <w:rFonts w:ascii="Times New Roman" w:eastAsia="Times New Roman" w:hAnsi="Times New Roman" w:cs="Kalimati" w:hint="cs"/>
          <w:szCs w:val="22"/>
          <w:cs/>
        </w:rPr>
        <w:t xml:space="preserve"> तथा उम्मेदवार सिफारिस समितिको छनौट सम्बन्धी कार्यविधि</w:t>
      </w:r>
      <w:r w:rsidRPr="00A3215E">
        <w:rPr>
          <w:rFonts w:ascii="Times New Roman" w:eastAsia="Times New Roman" w:hAnsi="Times New Roman" w:cs="Kalimati"/>
          <w:szCs w:val="22"/>
          <w:cs/>
          <w:lang w:bidi="hi-IN"/>
        </w:rPr>
        <w:t xml:space="preserve"> </w:t>
      </w:r>
      <w:r>
        <w:rPr>
          <w:rFonts w:ascii="Times New Roman" w:eastAsia="Times New Roman" w:hAnsi="Times New Roman" w:cs="Kalimati" w:hint="cs"/>
          <w:szCs w:val="22"/>
          <w:cs/>
        </w:rPr>
        <w:t>यस</w:t>
      </w:r>
      <w:r>
        <w:rPr>
          <w:rFonts w:ascii="Times New Roman" w:eastAsia="Times New Roman" w:hAnsi="Times New Roman" w:cs="Kalimati" w:hint="cs"/>
          <w:szCs w:val="22"/>
          <w:cs/>
        </w:rPr>
        <w:t xml:space="preserve"> कार्यालयको</w:t>
      </w:r>
      <w:r w:rsidRPr="00C374AA">
        <w:rPr>
          <w:rFonts w:ascii="Times New Roman" w:eastAsia="Times New Roman" w:hAnsi="Times New Roman" w:cs="Kalimati"/>
          <w:szCs w:val="22"/>
          <w:lang w:bidi="hi-IN"/>
        </w:rPr>
        <w:t xml:space="preserve"> </w:t>
      </w:r>
      <w:r w:rsidRPr="00A3215E">
        <w:rPr>
          <w:rFonts w:ascii="Times New Roman" w:eastAsia="Times New Roman" w:hAnsi="Times New Roman" w:cs="Kalimati"/>
          <w:szCs w:val="22"/>
          <w:lang w:bidi="hi-IN"/>
        </w:rPr>
        <w:t>website</w:t>
      </w:r>
      <w:r>
        <w:rPr>
          <w:rFonts w:ascii="Times New Roman" w:eastAsia="Times New Roman" w:hAnsi="Times New Roman" w:cs="Kalimati" w:hint="cs"/>
          <w:szCs w:val="22"/>
          <w:cs/>
        </w:rPr>
        <w:t xml:space="preserve"> बाट </w:t>
      </w:r>
      <w:r>
        <w:rPr>
          <w:rFonts w:ascii="Times New Roman" w:eastAsia="Times New Roman" w:hAnsi="Times New Roman" w:cs="Kalimati"/>
          <w:szCs w:val="22"/>
          <w:cs/>
          <w:lang w:bidi="hi-IN"/>
        </w:rPr>
        <w:t>प्राप्त गर्न सकिनेछ</w:t>
      </w:r>
      <w:r w:rsidRPr="00A3215E">
        <w:rPr>
          <w:rFonts w:ascii="Times New Roman" w:eastAsia="Times New Roman" w:hAnsi="Times New Roman" w:cs="Kalimati"/>
          <w:szCs w:val="22"/>
          <w:cs/>
          <w:lang w:bidi="hi-IN"/>
        </w:rPr>
        <w:t>।</w:t>
      </w:r>
    </w:p>
    <w:p w:rsidR="00C30F10" w:rsidRPr="00955EF3" w:rsidRDefault="00C30F10" w:rsidP="00C30F10">
      <w:pPr>
        <w:pStyle w:val="ListParagraph"/>
        <w:numPr>
          <w:ilvl w:val="0"/>
          <w:numId w:val="3"/>
        </w:numPr>
        <w:spacing w:before="120" w:after="0" w:line="240" w:lineRule="auto"/>
        <w:ind w:right="36"/>
        <w:jc w:val="both"/>
        <w:rPr>
          <w:rFonts w:ascii="Arial Unicode MS" w:eastAsia="Arial Unicode MS" w:hAnsi="Arial Unicode MS" w:cs="Kalimati"/>
          <w:b/>
          <w:szCs w:val="22"/>
        </w:rPr>
      </w:pPr>
      <w:r w:rsidRPr="00955EF3">
        <w:rPr>
          <w:rFonts w:ascii="Arial Unicode MS" w:eastAsia="Arial Unicode MS" w:hAnsi="Arial Unicode MS" w:cs="Kalimati" w:hint="cs"/>
          <w:b/>
          <w:szCs w:val="22"/>
          <w:cs/>
        </w:rPr>
        <w:t xml:space="preserve">निवेदन बुझाउने स्थानः सिफारिस समितिको सचिवालय, प्रधानमन्त्री तथा मन्त्रिपरिषद्को कार्यालय, </w:t>
      </w:r>
      <w:r w:rsidRPr="00955EF3">
        <w:rPr>
          <w:rFonts w:cs="Kalimati" w:hint="cs"/>
          <w:szCs w:val="22"/>
          <w:cs/>
        </w:rPr>
        <w:t>सामाजिक तथा भौतिक पूर्वाधार विकास महाशाखा</w:t>
      </w:r>
      <w:r w:rsidRPr="00955EF3">
        <w:rPr>
          <w:rFonts w:ascii="Arial Unicode MS" w:eastAsia="Arial Unicode MS" w:hAnsi="Arial Unicode MS" w:cs="Kalimati" w:hint="cs"/>
          <w:szCs w:val="22"/>
          <w:cs/>
        </w:rPr>
        <w:t>, सिंहदरवार।</w:t>
      </w:r>
    </w:p>
    <w:p w:rsidR="00C30F10" w:rsidRPr="00E20811" w:rsidRDefault="00C30F10" w:rsidP="00C30F10">
      <w:pPr>
        <w:pStyle w:val="ListParagraph"/>
        <w:numPr>
          <w:ilvl w:val="0"/>
          <w:numId w:val="3"/>
        </w:numPr>
        <w:spacing w:before="120" w:after="0" w:line="240" w:lineRule="auto"/>
        <w:ind w:right="36"/>
        <w:jc w:val="both"/>
        <w:rPr>
          <w:rFonts w:ascii="Arial Unicode MS" w:eastAsia="Arial Unicode MS" w:hAnsi="Arial Unicode MS" w:cs="Kalimati" w:hint="cs"/>
          <w:szCs w:val="22"/>
        </w:rPr>
      </w:pPr>
      <w:r>
        <w:rPr>
          <w:rFonts w:ascii="Arial Unicode MS" w:eastAsia="Arial Unicode MS" w:hAnsi="Arial Unicode MS" w:cs="Kalimati" w:hint="cs"/>
          <w:szCs w:val="22"/>
          <w:cs/>
        </w:rPr>
        <w:t>थप</w:t>
      </w:r>
      <w:r w:rsidRPr="00BC7C6C">
        <w:rPr>
          <w:rFonts w:ascii="Arial Unicode MS" w:eastAsia="Arial Unicode MS" w:hAnsi="Arial Unicode MS" w:cs="Kalimati"/>
          <w:szCs w:val="22"/>
          <w:cs/>
        </w:rPr>
        <w:t xml:space="preserve"> </w:t>
      </w:r>
      <w:r w:rsidRPr="00955EF3">
        <w:rPr>
          <w:rFonts w:ascii="Arial Unicode MS" w:eastAsia="Arial Unicode MS" w:hAnsi="Arial Unicode MS" w:cs="Kalimati"/>
          <w:b/>
          <w:szCs w:val="22"/>
          <w:cs/>
        </w:rPr>
        <w:t>जानकारीको</w:t>
      </w:r>
      <w:r w:rsidRPr="00BC7C6C">
        <w:rPr>
          <w:rFonts w:ascii="Arial Unicode MS" w:eastAsia="Arial Unicode MS" w:hAnsi="Arial Unicode MS" w:cs="Kalimati"/>
          <w:szCs w:val="22"/>
          <w:cs/>
        </w:rPr>
        <w:t xml:space="preserve"> लागि </w:t>
      </w:r>
      <w:r>
        <w:rPr>
          <w:rFonts w:ascii="Arial Unicode MS" w:eastAsia="Arial Unicode MS" w:hAnsi="Arial Unicode MS" w:cs="Kalimati" w:hint="cs"/>
          <w:b/>
          <w:szCs w:val="22"/>
          <w:cs/>
        </w:rPr>
        <w:t xml:space="preserve">प्रधानमन्त्री तथा मन्त्रिपरिषद्को कार्यालय,  </w:t>
      </w:r>
      <w:r w:rsidRPr="00EE661A">
        <w:rPr>
          <w:rFonts w:cs="Kalimati" w:hint="cs"/>
          <w:szCs w:val="22"/>
          <w:cs/>
        </w:rPr>
        <w:t>सामाजिक तथा भौतिक पूर्वाधार विकास महाशाखा</w:t>
      </w:r>
      <w:r>
        <w:rPr>
          <w:rFonts w:ascii="Arial Unicode MS" w:eastAsia="Arial Unicode MS" w:hAnsi="Arial Unicode MS" w:cs="Kalimati" w:hint="cs"/>
          <w:szCs w:val="22"/>
          <w:cs/>
        </w:rPr>
        <w:t>मा</w:t>
      </w:r>
      <w:r w:rsidRPr="00BC7C6C">
        <w:rPr>
          <w:rFonts w:ascii="Arial Unicode MS" w:eastAsia="Arial Unicode MS" w:hAnsi="Arial Unicode MS" w:cs="Kalimati"/>
          <w:szCs w:val="22"/>
          <w:cs/>
        </w:rPr>
        <w:t xml:space="preserve"> 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आएर वा फोन नं. ०१-५९७१११९ वा ०१-५९७१०७७ मा (कार्यालय समयभित्र) फोन गरेर </w:t>
      </w:r>
      <w:r w:rsidRPr="00BC7C6C">
        <w:rPr>
          <w:rFonts w:ascii="Arial Unicode MS" w:eastAsia="Arial Unicode MS" w:hAnsi="Arial Unicode MS" w:cs="Kalimati"/>
          <w:szCs w:val="22"/>
          <w:cs/>
        </w:rPr>
        <w:t>सम्पर्क गर्न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सकिनेछ।</w:t>
      </w:r>
    </w:p>
    <w:sectPr w:rsidR="00C30F10" w:rsidRPr="00E20811" w:rsidSect="00E20811">
      <w:pgSz w:w="12240" w:h="15840"/>
      <w:pgMar w:top="0" w:right="720" w:bottom="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B4F17"/>
    <w:multiLevelType w:val="hybridMultilevel"/>
    <w:tmpl w:val="561CECA2"/>
    <w:lvl w:ilvl="0" w:tplc="BB9E4464">
      <w:start w:val="1"/>
      <w:numFmt w:val="hindiNumbers"/>
      <w:lvlText w:val="%1"/>
      <w:lvlJc w:val="left"/>
      <w:pPr>
        <w:ind w:left="900" w:hanging="720"/>
      </w:pPr>
      <w:rPr>
        <w:rFonts w:hint="default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360A2"/>
    <w:multiLevelType w:val="hybridMultilevel"/>
    <w:tmpl w:val="CEA29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1538A"/>
    <w:multiLevelType w:val="hybridMultilevel"/>
    <w:tmpl w:val="5D922F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4166334E"/>
    <w:multiLevelType w:val="hybridMultilevel"/>
    <w:tmpl w:val="AAA2736E"/>
    <w:lvl w:ilvl="0" w:tplc="638A16EE">
      <w:start w:val="1"/>
      <w:numFmt w:val="hindiNumbers"/>
      <w:lvlText w:val="%1."/>
      <w:lvlJc w:val="left"/>
      <w:pPr>
        <w:ind w:left="900" w:hanging="720"/>
      </w:pPr>
      <w:rPr>
        <w:rFonts w:ascii="Arial Unicode MS" w:eastAsia="Arial Unicode MS" w:hAnsi="Arial Unicode MS" w:cs="Kalimati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B0A8F"/>
    <w:multiLevelType w:val="hybridMultilevel"/>
    <w:tmpl w:val="C2C8EFBA"/>
    <w:lvl w:ilvl="0" w:tplc="2410EEE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E42C8"/>
    <w:multiLevelType w:val="hybridMultilevel"/>
    <w:tmpl w:val="8FDC8D7C"/>
    <w:lvl w:ilvl="0" w:tplc="190C4ADE">
      <w:start w:val="1"/>
      <w:numFmt w:val="hindiVowels"/>
      <w:lvlText w:val="(%1)"/>
      <w:lvlJc w:val="left"/>
      <w:pPr>
        <w:ind w:left="91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E234DDF"/>
    <w:multiLevelType w:val="hybridMultilevel"/>
    <w:tmpl w:val="E5A20ED8"/>
    <w:lvl w:ilvl="0" w:tplc="638A16EE">
      <w:start w:val="1"/>
      <w:numFmt w:val="hindiNumbers"/>
      <w:lvlText w:val="%1."/>
      <w:lvlJc w:val="left"/>
      <w:pPr>
        <w:ind w:left="900" w:hanging="720"/>
      </w:pPr>
      <w:rPr>
        <w:rFonts w:ascii="Arial Unicode MS" w:eastAsia="Arial Unicode MS" w:hAnsi="Arial Unicode MS" w:cs="Kalimati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5E"/>
    <w:rsid w:val="000948C2"/>
    <w:rsid w:val="000B3146"/>
    <w:rsid w:val="0011323A"/>
    <w:rsid w:val="00133526"/>
    <w:rsid w:val="00171631"/>
    <w:rsid w:val="00180852"/>
    <w:rsid w:val="00183412"/>
    <w:rsid w:val="00184FE0"/>
    <w:rsid w:val="001D3F9D"/>
    <w:rsid w:val="001E346E"/>
    <w:rsid w:val="002B0388"/>
    <w:rsid w:val="002C548E"/>
    <w:rsid w:val="002F219B"/>
    <w:rsid w:val="003B40D4"/>
    <w:rsid w:val="006B6E4F"/>
    <w:rsid w:val="00737544"/>
    <w:rsid w:val="00890E60"/>
    <w:rsid w:val="0091631B"/>
    <w:rsid w:val="00955EF3"/>
    <w:rsid w:val="0095697D"/>
    <w:rsid w:val="009D1B3C"/>
    <w:rsid w:val="00A3215E"/>
    <w:rsid w:val="00A67DF0"/>
    <w:rsid w:val="00A76FD4"/>
    <w:rsid w:val="00A77F62"/>
    <w:rsid w:val="00AE4CF8"/>
    <w:rsid w:val="00B128C7"/>
    <w:rsid w:val="00B93738"/>
    <w:rsid w:val="00B9404A"/>
    <w:rsid w:val="00C30F10"/>
    <w:rsid w:val="00C374AA"/>
    <w:rsid w:val="00C458F3"/>
    <w:rsid w:val="00C9098B"/>
    <w:rsid w:val="00CC7B36"/>
    <w:rsid w:val="00D016C0"/>
    <w:rsid w:val="00E20811"/>
    <w:rsid w:val="00E3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D6CA1-AC15-4C5C-8461-8C5C1A62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15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5E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321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4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2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9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9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9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2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2024-08-09T10:31:00Z</cp:lastPrinted>
  <dcterms:created xsi:type="dcterms:W3CDTF">2024-08-08T11:26:00Z</dcterms:created>
  <dcterms:modified xsi:type="dcterms:W3CDTF">2024-08-11T11:10:00Z</dcterms:modified>
</cp:coreProperties>
</file>